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56675" w14:textId="203C0214" w:rsidR="00B3239E" w:rsidRDefault="00F20AC6" w:rsidP="0018286A">
      <w:pPr>
        <w:jc w:val="both"/>
        <w:rPr>
          <w:rFonts w:ascii="Arial" w:hAnsi="Arial" w:cs="Arial"/>
          <w:b/>
          <w:bCs/>
          <w:sz w:val="30"/>
          <w:szCs w:val="30"/>
        </w:rPr>
      </w:pPr>
      <w:r w:rsidRPr="00F20AC6">
        <w:rPr>
          <w:rFonts w:ascii="Arial" w:hAnsi="Arial" w:cs="Arial"/>
          <w:b/>
          <w:bCs/>
          <w:sz w:val="30"/>
          <w:szCs w:val="30"/>
        </w:rPr>
        <w:t xml:space="preserve">Informace pro občany: </w:t>
      </w:r>
      <w:r w:rsidR="00B3239E" w:rsidRPr="00F20AC6">
        <w:rPr>
          <w:rFonts w:ascii="Arial" w:hAnsi="Arial" w:cs="Arial"/>
          <w:b/>
          <w:bCs/>
          <w:sz w:val="30"/>
          <w:szCs w:val="30"/>
        </w:rPr>
        <w:t>Mezinárodního výzkum dospělých PIAAC</w:t>
      </w:r>
    </w:p>
    <w:p w14:paraId="392871FD" w14:textId="77777777" w:rsidR="00F20AC6" w:rsidRPr="00F20AC6" w:rsidRDefault="00F20AC6" w:rsidP="0018286A">
      <w:pPr>
        <w:jc w:val="both"/>
        <w:rPr>
          <w:rFonts w:ascii="Arial" w:hAnsi="Arial" w:cs="Arial"/>
          <w:b/>
          <w:bCs/>
          <w:sz w:val="30"/>
          <w:szCs w:val="30"/>
        </w:rPr>
      </w:pPr>
    </w:p>
    <w:p w14:paraId="11BD2955" w14:textId="16F03088" w:rsidR="00B93046" w:rsidRPr="00F20AC6" w:rsidRDefault="00695A40" w:rsidP="0018286A">
      <w:pPr>
        <w:jc w:val="both"/>
        <w:rPr>
          <w:rFonts w:ascii="Arial" w:hAnsi="Arial" w:cs="Arial"/>
          <w:sz w:val="24"/>
          <w:szCs w:val="24"/>
        </w:rPr>
      </w:pPr>
      <w:r w:rsidRPr="00F20AC6">
        <w:rPr>
          <w:rFonts w:ascii="Arial" w:hAnsi="Arial" w:cs="Arial"/>
          <w:sz w:val="24"/>
          <w:szCs w:val="24"/>
        </w:rPr>
        <w:t>Do konce</w:t>
      </w:r>
      <w:r w:rsidR="00D100DD" w:rsidRPr="00F20AC6">
        <w:rPr>
          <w:rFonts w:ascii="Arial" w:hAnsi="Arial" w:cs="Arial"/>
          <w:sz w:val="24"/>
          <w:szCs w:val="24"/>
        </w:rPr>
        <w:t xml:space="preserve"> </w:t>
      </w:r>
      <w:r w:rsidR="00000A4F" w:rsidRPr="00F20AC6">
        <w:rPr>
          <w:rFonts w:ascii="Arial" w:hAnsi="Arial" w:cs="Arial"/>
          <w:sz w:val="24"/>
          <w:szCs w:val="24"/>
        </w:rPr>
        <w:t>října</w:t>
      </w:r>
      <w:r w:rsidR="008B7735" w:rsidRPr="00F20AC6">
        <w:rPr>
          <w:rFonts w:ascii="Arial" w:hAnsi="Arial" w:cs="Arial"/>
          <w:sz w:val="24"/>
          <w:szCs w:val="24"/>
        </w:rPr>
        <w:t xml:space="preserve"> 2021 bude </w:t>
      </w:r>
      <w:r w:rsidR="007174E1" w:rsidRPr="00F20AC6">
        <w:rPr>
          <w:rFonts w:ascii="Arial" w:hAnsi="Arial" w:cs="Arial"/>
          <w:sz w:val="24"/>
          <w:szCs w:val="24"/>
        </w:rPr>
        <w:t>v</w:t>
      </w:r>
      <w:r w:rsidR="00A30E99" w:rsidRPr="00F20AC6">
        <w:rPr>
          <w:rFonts w:ascii="Arial" w:hAnsi="Arial" w:cs="Arial"/>
          <w:sz w:val="24"/>
          <w:szCs w:val="24"/>
        </w:rPr>
        <w:t>e</w:t>
      </w:r>
      <w:r w:rsidR="00CD2C86" w:rsidRPr="00F20AC6">
        <w:rPr>
          <w:rFonts w:ascii="Arial" w:hAnsi="Arial" w:cs="Arial"/>
          <w:sz w:val="24"/>
          <w:szCs w:val="24"/>
        </w:rPr>
        <w:t> </w:t>
      </w:r>
      <w:r w:rsidR="00A30E99" w:rsidRPr="00F20AC6">
        <w:rPr>
          <w:rFonts w:ascii="Arial" w:hAnsi="Arial" w:cs="Arial"/>
          <w:sz w:val="24"/>
          <w:szCs w:val="24"/>
        </w:rPr>
        <w:t>Štítarech</w:t>
      </w:r>
      <w:r w:rsidR="00CD2C86" w:rsidRPr="00F20AC6">
        <w:rPr>
          <w:rFonts w:ascii="Arial" w:hAnsi="Arial" w:cs="Arial"/>
          <w:sz w:val="24"/>
          <w:szCs w:val="24"/>
        </w:rPr>
        <w:t xml:space="preserve"> </w:t>
      </w:r>
      <w:r w:rsidR="004739F5" w:rsidRPr="00F20AC6">
        <w:rPr>
          <w:rFonts w:ascii="Arial" w:hAnsi="Arial" w:cs="Arial"/>
          <w:sz w:val="24"/>
          <w:szCs w:val="24"/>
        </w:rPr>
        <w:t>probíhat prestižní Mezinárodní výzkum dospělých</w:t>
      </w:r>
      <w:r w:rsidR="001C0E1E" w:rsidRPr="00F20AC6">
        <w:rPr>
          <w:rFonts w:ascii="Arial" w:hAnsi="Arial" w:cs="Arial"/>
          <w:sz w:val="24"/>
          <w:szCs w:val="24"/>
        </w:rPr>
        <w:t xml:space="preserve"> PIAAC</w:t>
      </w:r>
      <w:r w:rsidR="002966E8" w:rsidRPr="00F20AC6">
        <w:rPr>
          <w:rFonts w:ascii="Arial" w:hAnsi="Arial" w:cs="Arial"/>
          <w:sz w:val="24"/>
          <w:szCs w:val="24"/>
        </w:rPr>
        <w:t xml:space="preserve">, </w:t>
      </w:r>
      <w:r w:rsidR="004739F5" w:rsidRPr="00F20AC6">
        <w:rPr>
          <w:rFonts w:ascii="Arial" w:hAnsi="Arial" w:cs="Arial"/>
          <w:sz w:val="24"/>
          <w:szCs w:val="24"/>
        </w:rPr>
        <w:t>k</w:t>
      </w:r>
      <w:r w:rsidR="008B7735" w:rsidRPr="00F20AC6">
        <w:rPr>
          <w:rFonts w:ascii="Arial" w:hAnsi="Arial" w:cs="Arial"/>
          <w:sz w:val="24"/>
          <w:szCs w:val="24"/>
        </w:rPr>
        <w:t>terý pořádá Organizace pro hospodářskou spolupráci a rozvoj (OECD)</w:t>
      </w:r>
      <w:r w:rsidR="00B93046" w:rsidRPr="00F20AC6">
        <w:rPr>
          <w:rFonts w:ascii="Arial" w:hAnsi="Arial" w:cs="Arial"/>
          <w:sz w:val="24"/>
          <w:szCs w:val="24"/>
        </w:rPr>
        <w:t>.</w:t>
      </w:r>
      <w:r w:rsidR="00B87B66" w:rsidRPr="00F20AC6">
        <w:rPr>
          <w:rFonts w:ascii="Arial" w:hAnsi="Arial" w:cs="Arial"/>
          <w:sz w:val="24"/>
          <w:szCs w:val="24"/>
        </w:rPr>
        <w:t xml:space="preserve"> Česká republika se </w:t>
      </w:r>
      <w:r w:rsidR="001827E5" w:rsidRPr="00F20AC6">
        <w:rPr>
          <w:rFonts w:ascii="Arial" w:hAnsi="Arial" w:cs="Arial"/>
          <w:sz w:val="24"/>
          <w:szCs w:val="24"/>
        </w:rPr>
        <w:t>projektu</w:t>
      </w:r>
      <w:r w:rsidR="00B87B66" w:rsidRPr="00F20AC6">
        <w:rPr>
          <w:rFonts w:ascii="Arial" w:hAnsi="Arial" w:cs="Arial"/>
          <w:sz w:val="24"/>
          <w:szCs w:val="24"/>
        </w:rPr>
        <w:t xml:space="preserve"> účastní </w:t>
      </w:r>
      <w:r w:rsidR="000F237E" w:rsidRPr="00F20AC6">
        <w:rPr>
          <w:rFonts w:ascii="Arial" w:hAnsi="Arial" w:cs="Arial"/>
          <w:sz w:val="24"/>
          <w:szCs w:val="24"/>
        </w:rPr>
        <w:t>po boku dalších 32</w:t>
      </w:r>
      <w:r w:rsidR="00B87B66" w:rsidRPr="00F20AC6">
        <w:rPr>
          <w:rFonts w:ascii="Arial" w:hAnsi="Arial" w:cs="Arial"/>
          <w:sz w:val="24"/>
          <w:szCs w:val="24"/>
        </w:rPr>
        <w:t xml:space="preserve"> zemí </w:t>
      </w:r>
      <w:r w:rsidR="000F237E" w:rsidRPr="00F20AC6">
        <w:rPr>
          <w:rFonts w:ascii="Arial" w:hAnsi="Arial" w:cs="Arial"/>
          <w:sz w:val="24"/>
          <w:szCs w:val="24"/>
        </w:rPr>
        <w:t xml:space="preserve">z celého </w:t>
      </w:r>
      <w:r w:rsidR="00B87B66" w:rsidRPr="00F20AC6">
        <w:rPr>
          <w:rFonts w:ascii="Arial" w:hAnsi="Arial" w:cs="Arial"/>
          <w:sz w:val="24"/>
          <w:szCs w:val="24"/>
        </w:rPr>
        <w:t>světa.</w:t>
      </w:r>
    </w:p>
    <w:p w14:paraId="659E2DEC" w14:textId="7E3AAD7D" w:rsidR="00913EA0" w:rsidRPr="00F20AC6" w:rsidRDefault="00B87B66" w:rsidP="0018286A">
      <w:pPr>
        <w:jc w:val="both"/>
        <w:rPr>
          <w:rFonts w:ascii="Arial" w:hAnsi="Arial" w:cs="Arial"/>
          <w:sz w:val="24"/>
          <w:szCs w:val="24"/>
        </w:rPr>
      </w:pPr>
      <w:r w:rsidRPr="00F20AC6">
        <w:rPr>
          <w:rFonts w:ascii="Arial" w:hAnsi="Arial" w:cs="Arial"/>
          <w:sz w:val="24"/>
          <w:szCs w:val="24"/>
        </w:rPr>
        <w:t xml:space="preserve">Na vybrané domácnosti se v této době obrátí tazatelé výzkumných </w:t>
      </w:r>
      <w:r w:rsidR="004739F5" w:rsidRPr="00F20AC6">
        <w:rPr>
          <w:rFonts w:ascii="Arial" w:hAnsi="Arial" w:cs="Arial"/>
          <w:sz w:val="24"/>
          <w:szCs w:val="24"/>
        </w:rPr>
        <w:t>společností STEM/MARK a MEDIAN</w:t>
      </w:r>
      <w:r w:rsidRPr="00F20AC6">
        <w:rPr>
          <w:rFonts w:ascii="Arial" w:hAnsi="Arial" w:cs="Arial"/>
          <w:sz w:val="24"/>
          <w:szCs w:val="24"/>
        </w:rPr>
        <w:t>. Rozhovor s tazatelem bude trvat přibližně dvě hodiny. Každý respondent obdrží za účast v</w:t>
      </w:r>
      <w:r w:rsidR="00160DEE" w:rsidRPr="00F20AC6">
        <w:rPr>
          <w:rFonts w:ascii="Arial" w:hAnsi="Arial" w:cs="Arial"/>
          <w:sz w:val="24"/>
          <w:szCs w:val="24"/>
        </w:rPr>
        <w:t xml:space="preserve"> šetření </w:t>
      </w:r>
      <w:r w:rsidRPr="00F20AC6">
        <w:rPr>
          <w:rFonts w:ascii="Arial" w:hAnsi="Arial" w:cs="Arial"/>
          <w:sz w:val="24"/>
          <w:szCs w:val="24"/>
        </w:rPr>
        <w:t xml:space="preserve">finanční odměnu. Data budou uchována jako přísně důvěrná a budou použita výhradně pro účely </w:t>
      </w:r>
      <w:r w:rsidR="00142F77" w:rsidRPr="00F20AC6">
        <w:rPr>
          <w:rFonts w:ascii="Arial" w:hAnsi="Arial" w:cs="Arial"/>
          <w:sz w:val="24"/>
          <w:szCs w:val="24"/>
        </w:rPr>
        <w:t>studie</w:t>
      </w:r>
      <w:r w:rsidRPr="00F20AC6">
        <w:rPr>
          <w:rFonts w:ascii="Arial" w:hAnsi="Arial" w:cs="Arial"/>
          <w:sz w:val="24"/>
          <w:szCs w:val="24"/>
        </w:rPr>
        <w:t>.</w:t>
      </w:r>
    </w:p>
    <w:p w14:paraId="34E3AF4B" w14:textId="16C40E0D" w:rsidR="00913EA0" w:rsidRPr="00F20AC6" w:rsidRDefault="00913EA0" w:rsidP="0018286A">
      <w:pPr>
        <w:jc w:val="both"/>
        <w:rPr>
          <w:rFonts w:ascii="Arial" w:hAnsi="Arial" w:cs="Arial"/>
          <w:sz w:val="24"/>
          <w:szCs w:val="24"/>
        </w:rPr>
      </w:pPr>
      <w:r w:rsidRPr="00F20AC6">
        <w:rPr>
          <w:rFonts w:ascii="Arial" w:hAnsi="Arial" w:cs="Arial"/>
          <w:sz w:val="24"/>
          <w:szCs w:val="24"/>
        </w:rPr>
        <w:t xml:space="preserve">Cílem </w:t>
      </w:r>
      <w:r w:rsidR="002A67A6" w:rsidRPr="00F20AC6">
        <w:rPr>
          <w:rFonts w:ascii="Arial" w:hAnsi="Arial" w:cs="Arial"/>
          <w:sz w:val="24"/>
          <w:szCs w:val="24"/>
        </w:rPr>
        <w:t>šetření</w:t>
      </w:r>
      <w:r w:rsidRPr="00F20AC6">
        <w:rPr>
          <w:rFonts w:ascii="Arial" w:hAnsi="Arial" w:cs="Arial"/>
          <w:sz w:val="24"/>
          <w:szCs w:val="24"/>
        </w:rPr>
        <w:t xml:space="preserve"> je </w:t>
      </w:r>
      <w:r w:rsidR="00B87B66" w:rsidRPr="00F20AC6">
        <w:rPr>
          <w:rFonts w:ascii="Arial" w:hAnsi="Arial" w:cs="Arial"/>
          <w:sz w:val="24"/>
          <w:szCs w:val="24"/>
        </w:rPr>
        <w:t>zjistit, jak jsou občané v jednotlivých zemích připrav</w:t>
      </w:r>
      <w:r w:rsidR="000471F8" w:rsidRPr="00F20AC6">
        <w:rPr>
          <w:rFonts w:ascii="Arial" w:hAnsi="Arial" w:cs="Arial"/>
          <w:sz w:val="24"/>
          <w:szCs w:val="24"/>
        </w:rPr>
        <w:t>eni na výzvy současné doby, jako jsou změny na trhu práce</w:t>
      </w:r>
      <w:r w:rsidR="00DD24CD" w:rsidRPr="00F20AC6">
        <w:rPr>
          <w:rFonts w:ascii="Arial" w:hAnsi="Arial" w:cs="Arial"/>
          <w:sz w:val="24"/>
          <w:szCs w:val="24"/>
        </w:rPr>
        <w:t xml:space="preserve"> či</w:t>
      </w:r>
      <w:r w:rsidR="000471F8" w:rsidRPr="00F20AC6">
        <w:rPr>
          <w:rFonts w:ascii="Arial" w:hAnsi="Arial" w:cs="Arial"/>
          <w:sz w:val="24"/>
          <w:szCs w:val="24"/>
        </w:rPr>
        <w:t xml:space="preserve"> </w:t>
      </w:r>
      <w:r w:rsidR="00B46408" w:rsidRPr="00F20AC6">
        <w:rPr>
          <w:rFonts w:ascii="Arial" w:hAnsi="Arial" w:cs="Arial"/>
          <w:sz w:val="24"/>
          <w:szCs w:val="24"/>
        </w:rPr>
        <w:t>rostoucí</w:t>
      </w:r>
      <w:r w:rsidR="000471F8" w:rsidRPr="00F20AC6">
        <w:rPr>
          <w:rFonts w:ascii="Arial" w:hAnsi="Arial" w:cs="Arial"/>
          <w:sz w:val="24"/>
          <w:szCs w:val="24"/>
        </w:rPr>
        <w:t xml:space="preserve"> využívání digitálních technologií v práci i v osobním životě</w:t>
      </w:r>
      <w:r w:rsidR="00DD24CD" w:rsidRPr="00F20AC6">
        <w:rPr>
          <w:rFonts w:ascii="Arial" w:hAnsi="Arial" w:cs="Arial"/>
          <w:sz w:val="24"/>
          <w:szCs w:val="24"/>
        </w:rPr>
        <w:t xml:space="preserve">. </w:t>
      </w:r>
      <w:r w:rsidR="00397A79" w:rsidRPr="00F20AC6">
        <w:rPr>
          <w:rFonts w:ascii="Arial" w:hAnsi="Arial" w:cs="Arial"/>
          <w:sz w:val="24"/>
          <w:szCs w:val="24"/>
        </w:rPr>
        <w:t>Studie</w:t>
      </w:r>
      <w:r w:rsidR="00DD24CD" w:rsidRPr="00F20AC6">
        <w:rPr>
          <w:rFonts w:ascii="Arial" w:hAnsi="Arial" w:cs="Arial"/>
          <w:sz w:val="24"/>
          <w:szCs w:val="24"/>
        </w:rPr>
        <w:t xml:space="preserve"> se proto zajímá o pracovní zkušenosti a vzdělávání</w:t>
      </w:r>
      <w:r w:rsidR="001C0E1E" w:rsidRPr="00F20AC6">
        <w:rPr>
          <w:rFonts w:ascii="Arial" w:hAnsi="Arial" w:cs="Arial"/>
          <w:sz w:val="24"/>
          <w:szCs w:val="24"/>
        </w:rPr>
        <w:t xml:space="preserve">, využívání informací či práci s novými technologiemi v každodenním životě. </w:t>
      </w:r>
      <w:r w:rsidR="00DD24CD" w:rsidRPr="00F20AC6">
        <w:rPr>
          <w:rFonts w:ascii="Arial" w:hAnsi="Arial" w:cs="Arial"/>
          <w:sz w:val="24"/>
          <w:szCs w:val="24"/>
        </w:rPr>
        <w:t xml:space="preserve">Výsledky výzkumu dají zpětnou vazbu českému vzdělávacímu systému a </w:t>
      </w:r>
      <w:r w:rsidR="008967A4" w:rsidRPr="00F20AC6">
        <w:rPr>
          <w:rFonts w:ascii="Arial" w:hAnsi="Arial" w:cs="Arial"/>
          <w:sz w:val="24"/>
          <w:szCs w:val="24"/>
        </w:rPr>
        <w:t>umožní lépe plánovat</w:t>
      </w:r>
      <w:r w:rsidR="00DD24CD" w:rsidRPr="00F20AC6">
        <w:rPr>
          <w:rFonts w:ascii="Arial" w:hAnsi="Arial" w:cs="Arial"/>
          <w:sz w:val="24"/>
          <w:szCs w:val="24"/>
        </w:rPr>
        <w:t xml:space="preserve"> opatření pro rozvoj dovedností českých občanů.</w:t>
      </w:r>
    </w:p>
    <w:p w14:paraId="2C95D96D" w14:textId="04FCEDA4" w:rsidR="00913EA0" w:rsidRPr="00F20AC6" w:rsidRDefault="001C0E1E" w:rsidP="0018286A">
      <w:pPr>
        <w:jc w:val="both"/>
        <w:rPr>
          <w:rFonts w:ascii="Arial" w:hAnsi="Arial" w:cs="Arial"/>
          <w:sz w:val="24"/>
          <w:szCs w:val="24"/>
        </w:rPr>
      </w:pPr>
      <w:r w:rsidRPr="00F20AC6">
        <w:rPr>
          <w:rFonts w:ascii="Arial" w:hAnsi="Arial" w:cs="Arial"/>
          <w:sz w:val="24"/>
          <w:szCs w:val="24"/>
        </w:rPr>
        <w:t>Podrobnosti</w:t>
      </w:r>
      <w:r w:rsidR="00913EA0" w:rsidRPr="00F20AC6">
        <w:rPr>
          <w:rFonts w:ascii="Arial" w:hAnsi="Arial" w:cs="Arial"/>
          <w:sz w:val="24"/>
          <w:szCs w:val="24"/>
        </w:rPr>
        <w:t xml:space="preserve"> o </w:t>
      </w:r>
      <w:r w:rsidR="00E65DA6" w:rsidRPr="00F20AC6">
        <w:rPr>
          <w:rFonts w:ascii="Arial" w:hAnsi="Arial" w:cs="Arial"/>
          <w:sz w:val="24"/>
          <w:szCs w:val="24"/>
        </w:rPr>
        <w:t>studii</w:t>
      </w:r>
      <w:r w:rsidR="00913EA0" w:rsidRPr="00F20AC6">
        <w:rPr>
          <w:rFonts w:ascii="Arial" w:hAnsi="Arial" w:cs="Arial"/>
          <w:sz w:val="24"/>
          <w:szCs w:val="24"/>
        </w:rPr>
        <w:t xml:space="preserve"> </w:t>
      </w:r>
      <w:r w:rsidRPr="00F20AC6">
        <w:rPr>
          <w:rFonts w:ascii="Arial" w:hAnsi="Arial" w:cs="Arial"/>
          <w:sz w:val="24"/>
          <w:szCs w:val="24"/>
        </w:rPr>
        <w:t>a kontaktní údaje jsou</w:t>
      </w:r>
      <w:r w:rsidR="00913EA0" w:rsidRPr="00F20AC6">
        <w:rPr>
          <w:rFonts w:ascii="Arial" w:hAnsi="Arial" w:cs="Arial"/>
          <w:sz w:val="24"/>
          <w:szCs w:val="24"/>
        </w:rPr>
        <w:t xml:space="preserve"> uvedeny na stránkách www.piaac.cz</w:t>
      </w:r>
      <w:r w:rsidRPr="00F20AC6">
        <w:rPr>
          <w:rFonts w:ascii="Arial" w:hAnsi="Arial" w:cs="Arial"/>
          <w:sz w:val="24"/>
          <w:szCs w:val="24"/>
        </w:rPr>
        <w:t>.</w:t>
      </w:r>
    </w:p>
    <w:sectPr w:rsidR="00913EA0" w:rsidRPr="00F20AC6" w:rsidSect="00362FF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2211E" w14:textId="77777777" w:rsidR="00BD2785" w:rsidRDefault="00BD2785" w:rsidP="008A3B58">
      <w:pPr>
        <w:spacing w:after="0" w:line="240" w:lineRule="auto"/>
      </w:pPr>
      <w:r>
        <w:separator/>
      </w:r>
    </w:p>
  </w:endnote>
  <w:endnote w:type="continuationSeparator" w:id="0">
    <w:p w14:paraId="69C02DD9" w14:textId="77777777" w:rsidR="00BD2785" w:rsidRDefault="00BD2785" w:rsidP="008A3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1034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64"/>
      <w:gridCol w:w="3456"/>
      <w:gridCol w:w="1729"/>
    </w:tblGrid>
    <w:tr w:rsidR="00F7734E" w14:paraId="136FD780" w14:textId="77777777" w:rsidTr="00403E0D">
      <w:trPr>
        <w:trHeight w:val="397"/>
        <w:jc w:val="center"/>
      </w:trPr>
      <w:tc>
        <w:tcPr>
          <w:tcW w:w="1844" w:type="dxa"/>
        </w:tcPr>
        <w:p w14:paraId="583172DD" w14:textId="77777777" w:rsidR="00F7734E" w:rsidRDefault="00F7734E" w:rsidP="00F7734E">
          <w:pPr>
            <w:pStyle w:val="Zhlav"/>
          </w:pPr>
          <w:r>
            <w:rPr>
              <w:noProof/>
            </w:rPr>
            <w:drawing>
              <wp:inline distT="0" distB="0" distL="0" distR="0" wp14:anchorId="44AAF376" wp14:editId="6D4AC4EA">
                <wp:extent cx="3279261" cy="468000"/>
                <wp:effectExtent l="0" t="0" r="0" b="8255"/>
                <wp:docPr id="324" name="Picture 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9261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14:paraId="7C106126" w14:textId="77777777" w:rsidR="00F7734E" w:rsidRDefault="00F7734E" w:rsidP="00F7734E">
          <w:pPr>
            <w:pStyle w:val="Zhlav"/>
          </w:pPr>
        </w:p>
      </w:tc>
      <w:tc>
        <w:tcPr>
          <w:tcW w:w="2835" w:type="dxa"/>
          <w:vAlign w:val="center"/>
        </w:tcPr>
        <w:p w14:paraId="1B6BD8FB" w14:textId="77777777" w:rsidR="00F7734E" w:rsidRDefault="00F7734E" w:rsidP="00F7734E">
          <w:pPr>
            <w:pStyle w:val="Zhlav"/>
          </w:pPr>
        </w:p>
      </w:tc>
    </w:tr>
  </w:tbl>
  <w:p w14:paraId="1945D21D" w14:textId="77777777" w:rsidR="00F7734E" w:rsidRDefault="00F773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F6D80" w14:textId="77777777" w:rsidR="00BD2785" w:rsidRDefault="00BD2785" w:rsidP="008A3B58">
      <w:pPr>
        <w:spacing w:after="0" w:line="240" w:lineRule="auto"/>
      </w:pPr>
      <w:r>
        <w:separator/>
      </w:r>
    </w:p>
  </w:footnote>
  <w:footnote w:type="continuationSeparator" w:id="0">
    <w:p w14:paraId="74D0FE18" w14:textId="77777777" w:rsidR="00BD2785" w:rsidRDefault="00BD2785" w:rsidP="008A3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pPr w:leftFromText="180" w:rightFromText="180" w:vertAnchor="text" w:tblpXSpec="center" w:tblpY="1"/>
      <w:tblOverlap w:val="never"/>
      <w:tblW w:w="103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7"/>
      <w:gridCol w:w="1512"/>
      <w:gridCol w:w="3450"/>
    </w:tblGrid>
    <w:tr w:rsidR="008A3B58" w14:paraId="15D4B538" w14:textId="77777777" w:rsidTr="00403E0D">
      <w:tc>
        <w:tcPr>
          <w:tcW w:w="5387" w:type="dxa"/>
          <w:vAlign w:val="center"/>
        </w:tcPr>
        <w:p w14:paraId="6DAF4114" w14:textId="77777777" w:rsidR="008A3B58" w:rsidRDefault="008A3B58" w:rsidP="008A3B58">
          <w:pPr>
            <w:pStyle w:val="Zhlav"/>
          </w:pPr>
          <w:r>
            <w:rPr>
              <w:noProof/>
            </w:rPr>
            <w:drawing>
              <wp:inline distT="0" distB="0" distL="0" distR="0" wp14:anchorId="4C52DCEB" wp14:editId="21F1F57F">
                <wp:extent cx="1111287" cy="468000"/>
                <wp:effectExtent l="0" t="0" r="0" b="8255"/>
                <wp:docPr id="320" name="Picture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1287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2" w:type="dxa"/>
        </w:tcPr>
        <w:p w14:paraId="776087C9" w14:textId="77777777" w:rsidR="008A3B58" w:rsidRDefault="008A3B58" w:rsidP="008A3B58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5A63BF9C" wp14:editId="3FBA9F89">
                <wp:extent cx="616091" cy="468000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341" b="12696"/>
                        <a:stretch/>
                      </pic:blipFill>
                      <pic:spPr bwMode="auto">
                        <a:xfrm>
                          <a:off x="0" y="0"/>
                          <a:ext cx="616091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vAlign w:val="center"/>
        </w:tcPr>
        <w:p w14:paraId="4D461D09" w14:textId="77777777" w:rsidR="008A3B58" w:rsidRDefault="008A3B58" w:rsidP="008A3B58">
          <w:pPr>
            <w:pStyle w:val="Zhlav"/>
            <w:jc w:val="right"/>
          </w:pPr>
          <w:r>
            <w:rPr>
              <w:noProof/>
            </w:rPr>
            <w:drawing>
              <wp:inline distT="0" distB="0" distL="0" distR="0" wp14:anchorId="758718C4" wp14:editId="5ACE1AC7">
                <wp:extent cx="2100372" cy="288000"/>
                <wp:effectExtent l="0" t="0" r="0" b="0"/>
                <wp:docPr id="322" name="Picture 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0372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38DBBF" w14:textId="77777777" w:rsidR="008A3B58" w:rsidRDefault="008A3B58" w:rsidP="008A3B58">
    <w:pPr>
      <w:pStyle w:val="Zhlav"/>
    </w:pPr>
  </w:p>
  <w:p w14:paraId="744FD644" w14:textId="77777777" w:rsidR="008A3B58" w:rsidRDefault="008A3B5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wNLOwNDe1NDQ2NzNW0lEKTi0uzszPAykwqwUAr+HGliwAAAA="/>
  </w:docVars>
  <w:rsids>
    <w:rsidRoot w:val="00913EA0"/>
    <w:rsid w:val="00000A4F"/>
    <w:rsid w:val="00004D0F"/>
    <w:rsid w:val="000471F8"/>
    <w:rsid w:val="00075527"/>
    <w:rsid w:val="000D145B"/>
    <w:rsid w:val="000F237E"/>
    <w:rsid w:val="00111943"/>
    <w:rsid w:val="00142F77"/>
    <w:rsid w:val="00160DEE"/>
    <w:rsid w:val="001827E5"/>
    <w:rsid w:val="0018286A"/>
    <w:rsid w:val="00183030"/>
    <w:rsid w:val="001911A3"/>
    <w:rsid w:val="001A322D"/>
    <w:rsid w:val="001C0E1E"/>
    <w:rsid w:val="001D112C"/>
    <w:rsid w:val="001D212D"/>
    <w:rsid w:val="00255ABA"/>
    <w:rsid w:val="00284034"/>
    <w:rsid w:val="002966E8"/>
    <w:rsid w:val="002A67A6"/>
    <w:rsid w:val="002D1040"/>
    <w:rsid w:val="00316028"/>
    <w:rsid w:val="00342A57"/>
    <w:rsid w:val="00362FF5"/>
    <w:rsid w:val="00373B6B"/>
    <w:rsid w:val="00397A79"/>
    <w:rsid w:val="003F6276"/>
    <w:rsid w:val="00415B28"/>
    <w:rsid w:val="004173CE"/>
    <w:rsid w:val="004617C7"/>
    <w:rsid w:val="004739F5"/>
    <w:rsid w:val="004931BE"/>
    <w:rsid w:val="004971CE"/>
    <w:rsid w:val="004A57CC"/>
    <w:rsid w:val="00532FA2"/>
    <w:rsid w:val="005820B1"/>
    <w:rsid w:val="005C6779"/>
    <w:rsid w:val="006005A5"/>
    <w:rsid w:val="00635EEE"/>
    <w:rsid w:val="00683EFC"/>
    <w:rsid w:val="006941DC"/>
    <w:rsid w:val="00695A40"/>
    <w:rsid w:val="007174E1"/>
    <w:rsid w:val="0076354C"/>
    <w:rsid w:val="007D196E"/>
    <w:rsid w:val="00825F18"/>
    <w:rsid w:val="00860438"/>
    <w:rsid w:val="00862C91"/>
    <w:rsid w:val="008967A4"/>
    <w:rsid w:val="008A3B58"/>
    <w:rsid w:val="008B7735"/>
    <w:rsid w:val="008C7A4C"/>
    <w:rsid w:val="008E450C"/>
    <w:rsid w:val="00913EA0"/>
    <w:rsid w:val="00946E0E"/>
    <w:rsid w:val="00972F7D"/>
    <w:rsid w:val="009D275F"/>
    <w:rsid w:val="009D7BD7"/>
    <w:rsid w:val="00A15916"/>
    <w:rsid w:val="00A30E99"/>
    <w:rsid w:val="00A74D51"/>
    <w:rsid w:val="00A80E42"/>
    <w:rsid w:val="00A844A2"/>
    <w:rsid w:val="00AF631E"/>
    <w:rsid w:val="00B1287E"/>
    <w:rsid w:val="00B13120"/>
    <w:rsid w:val="00B3239E"/>
    <w:rsid w:val="00B40F94"/>
    <w:rsid w:val="00B46299"/>
    <w:rsid w:val="00B46408"/>
    <w:rsid w:val="00B5294A"/>
    <w:rsid w:val="00B87B66"/>
    <w:rsid w:val="00B93046"/>
    <w:rsid w:val="00BB77F9"/>
    <w:rsid w:val="00BD2785"/>
    <w:rsid w:val="00BE2909"/>
    <w:rsid w:val="00C91A5A"/>
    <w:rsid w:val="00CD2C86"/>
    <w:rsid w:val="00D100DD"/>
    <w:rsid w:val="00D12F7A"/>
    <w:rsid w:val="00D13593"/>
    <w:rsid w:val="00DD24CD"/>
    <w:rsid w:val="00E16840"/>
    <w:rsid w:val="00E65DA6"/>
    <w:rsid w:val="00E95371"/>
    <w:rsid w:val="00EE4BDA"/>
    <w:rsid w:val="00F20AC6"/>
    <w:rsid w:val="00F7734E"/>
    <w:rsid w:val="00F80472"/>
    <w:rsid w:val="00FA2720"/>
    <w:rsid w:val="00FA5743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3AB6F"/>
  <w15:chartTrackingRefBased/>
  <w15:docId w15:val="{26AF8847-B09F-4B89-B04B-E0A0B319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13EA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13EA0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2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C9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A3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3B58"/>
  </w:style>
  <w:style w:type="paragraph" w:styleId="Zpat">
    <w:name w:val="footer"/>
    <w:basedOn w:val="Normln"/>
    <w:link w:val="ZpatChar"/>
    <w:uiPriority w:val="99"/>
    <w:unhideWhenUsed/>
    <w:rsid w:val="008A3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3B58"/>
  </w:style>
  <w:style w:type="table" w:styleId="Mkatabulky">
    <w:name w:val="Table Grid"/>
    <w:basedOn w:val="Normlntabulka"/>
    <w:uiPriority w:val="39"/>
    <w:rsid w:val="008A3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20A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0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8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1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02709">
                                  <w:marLeft w:val="0"/>
                                  <w:marRight w:val="30"/>
                                  <w:marTop w:val="45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274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198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1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33584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48" w:space="0" w:color="auto"/>
                            <w:left w:val="single" w:sz="48" w:space="0" w:color="auto"/>
                            <w:bottom w:val="single" w:sz="48" w:space="0" w:color="auto"/>
                            <w:right w:val="single" w:sz="48" w:space="0" w:color="auto"/>
                          </w:divBdr>
                          <w:divsChild>
                            <w:div w:id="170743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67733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48" w:space="0" w:color="auto"/>
                            <w:left w:val="single" w:sz="48" w:space="0" w:color="auto"/>
                            <w:bottom w:val="single" w:sz="48" w:space="0" w:color="auto"/>
                            <w:right w:val="single" w:sz="48" w:space="0" w:color="auto"/>
                          </w:divBdr>
                          <w:divsChild>
                            <w:div w:id="5486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0107902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93149F3835488CC506E292D7DE60" ma:contentTypeVersion="12" ma:contentTypeDescription="Vytvoří nový dokument" ma:contentTypeScope="" ma:versionID="95a0ba64382e5bd56e1d9b9b28276536">
  <xsd:schema xmlns:xsd="http://www.w3.org/2001/XMLSchema" xmlns:xs="http://www.w3.org/2001/XMLSchema" xmlns:p="http://schemas.microsoft.com/office/2006/metadata/properties" xmlns:ns3="6cf44982-975a-4e64-b779-31f0b739c183" xmlns:ns4="6838bbb8-1b08-4bef-aa03-71961e4f139e" targetNamespace="http://schemas.microsoft.com/office/2006/metadata/properties" ma:root="true" ma:fieldsID="5b8733a5fde1b8169ff2bbb0d4c30bb1" ns3:_="" ns4:_="">
    <xsd:import namespace="6cf44982-975a-4e64-b779-31f0b739c183"/>
    <xsd:import namespace="6838bbb8-1b08-4bef-aa03-71961e4f13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44982-975a-4e64-b779-31f0b739c1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8bbb8-1b08-4bef-aa03-71961e4f139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E1C778-B76A-4DED-9ACF-E72CD38F0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44982-975a-4e64-b779-31f0b739c183"/>
    <ds:schemaRef ds:uri="6838bbb8-1b08-4bef-aa03-71961e4f1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243F32-15B9-413A-B803-1D077FF4A2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7283EB-4D78-4193-B16D-FC4F9DA58F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Kudrnáčová Michaela</dc:creator>
  <cp:keywords/>
  <dc:description/>
  <cp:lastModifiedBy>Městys Štítary</cp:lastModifiedBy>
  <cp:revision>2</cp:revision>
  <dcterms:created xsi:type="dcterms:W3CDTF">2021-09-27T07:17:00Z</dcterms:created>
  <dcterms:modified xsi:type="dcterms:W3CDTF">2021-09-27T07:17:00Z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0x010100D03793149F3835488CC506E292D7DE60</vt:lpwstr>
  </property>
</Properties>
</file>